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78" w:rsidRDefault="00196044" w:rsidP="00196044">
      <w:pPr>
        <w:pStyle w:val="NoSpacing"/>
        <w:rPr>
          <w:sz w:val="24"/>
        </w:rPr>
      </w:pPr>
      <w:r>
        <w:rPr>
          <w:sz w:val="24"/>
        </w:rPr>
        <w:t>Name: ________________________________</w:t>
      </w:r>
    </w:p>
    <w:p w:rsidR="00196044" w:rsidRDefault="00196044" w:rsidP="00196044">
      <w:pPr>
        <w:pStyle w:val="NoSpacing"/>
        <w:rPr>
          <w:sz w:val="24"/>
        </w:rPr>
      </w:pPr>
      <w:r>
        <w:rPr>
          <w:sz w:val="24"/>
        </w:rPr>
        <w:t>Date: _________________________________</w:t>
      </w:r>
    </w:p>
    <w:p w:rsidR="00196044" w:rsidRDefault="00196044" w:rsidP="00196044">
      <w:pPr>
        <w:pStyle w:val="NoSpacing"/>
        <w:rPr>
          <w:sz w:val="24"/>
        </w:rPr>
      </w:pPr>
      <w:r>
        <w:rPr>
          <w:sz w:val="24"/>
        </w:rPr>
        <w:t>Period: _____</w:t>
      </w:r>
    </w:p>
    <w:p w:rsidR="00196044" w:rsidRDefault="00196044" w:rsidP="00196044">
      <w:pPr>
        <w:pStyle w:val="NoSpacing"/>
        <w:jc w:val="center"/>
        <w:rPr>
          <w:sz w:val="32"/>
        </w:rPr>
      </w:pPr>
      <w:r>
        <w:rPr>
          <w:sz w:val="32"/>
        </w:rPr>
        <w:t>Migration</w:t>
      </w:r>
    </w:p>
    <w:p w:rsidR="00196044" w:rsidRDefault="00196044" w:rsidP="00196044">
      <w:pPr>
        <w:pStyle w:val="NoSpacing"/>
        <w:rPr>
          <w:sz w:val="24"/>
        </w:rPr>
      </w:pPr>
    </w:p>
    <w:p w:rsidR="00196044" w:rsidRDefault="00196044" w:rsidP="00196044">
      <w:pPr>
        <w:pStyle w:val="NoSpacing"/>
        <w:rPr>
          <w:sz w:val="24"/>
        </w:rPr>
      </w:pPr>
      <w:r>
        <w:rPr>
          <w:sz w:val="24"/>
        </w:rPr>
        <w:t xml:space="preserve">1. Define </w:t>
      </w:r>
      <w:r>
        <w:rPr>
          <w:b/>
          <w:sz w:val="24"/>
        </w:rPr>
        <w:t>migration</w:t>
      </w:r>
      <w:r>
        <w:rPr>
          <w:sz w:val="24"/>
        </w:rPr>
        <w:t>.</w:t>
      </w:r>
    </w:p>
    <w:p w:rsidR="00196044" w:rsidRDefault="00196044" w:rsidP="00196044">
      <w:pPr>
        <w:pStyle w:val="NoSpacing"/>
        <w:rPr>
          <w:sz w:val="24"/>
        </w:rPr>
      </w:pPr>
    </w:p>
    <w:p w:rsidR="00196044" w:rsidRDefault="00196044" w:rsidP="00196044">
      <w:pPr>
        <w:pStyle w:val="NoSpacing"/>
        <w:rPr>
          <w:sz w:val="24"/>
        </w:rPr>
      </w:pPr>
    </w:p>
    <w:p w:rsidR="00196044" w:rsidRDefault="00196044" w:rsidP="00196044">
      <w:pPr>
        <w:pStyle w:val="NoSpacing"/>
        <w:rPr>
          <w:sz w:val="24"/>
        </w:rPr>
      </w:pPr>
    </w:p>
    <w:p w:rsidR="00196044" w:rsidRDefault="00196044" w:rsidP="00196044">
      <w:pPr>
        <w:pStyle w:val="NoSpacing"/>
        <w:rPr>
          <w:sz w:val="24"/>
        </w:rPr>
      </w:pPr>
      <w:r>
        <w:rPr>
          <w:sz w:val="24"/>
        </w:rPr>
        <w:t>2. What is the difference between immigration and emigration?</w:t>
      </w:r>
    </w:p>
    <w:p w:rsidR="00196044" w:rsidRDefault="00196044" w:rsidP="00196044">
      <w:pPr>
        <w:pStyle w:val="NoSpacing"/>
        <w:rPr>
          <w:sz w:val="24"/>
        </w:rPr>
      </w:pPr>
    </w:p>
    <w:p w:rsidR="00196044" w:rsidRDefault="00196044" w:rsidP="00196044">
      <w:pPr>
        <w:pStyle w:val="NoSpacing"/>
        <w:rPr>
          <w:sz w:val="24"/>
        </w:rPr>
      </w:pPr>
    </w:p>
    <w:p w:rsidR="00196044" w:rsidRDefault="00196044" w:rsidP="00196044">
      <w:pPr>
        <w:pStyle w:val="NoSpacing"/>
        <w:rPr>
          <w:sz w:val="24"/>
        </w:rPr>
      </w:pPr>
    </w:p>
    <w:p w:rsidR="00196044" w:rsidRDefault="00196044" w:rsidP="00196044">
      <w:pPr>
        <w:pStyle w:val="NoSpacing"/>
        <w:rPr>
          <w:sz w:val="24"/>
        </w:rPr>
      </w:pPr>
    </w:p>
    <w:p w:rsidR="00196044" w:rsidRDefault="00196044" w:rsidP="00196044">
      <w:pPr>
        <w:pStyle w:val="NoSpacing"/>
        <w:rPr>
          <w:sz w:val="24"/>
        </w:rPr>
      </w:pPr>
      <w:r>
        <w:rPr>
          <w:sz w:val="24"/>
        </w:rPr>
        <w:t>3. What do geographers want to know about migration?</w:t>
      </w:r>
    </w:p>
    <w:p w:rsidR="00196044" w:rsidRDefault="00196044" w:rsidP="00196044">
      <w:pPr>
        <w:pStyle w:val="NoSpacing"/>
        <w:rPr>
          <w:sz w:val="24"/>
        </w:rPr>
      </w:pPr>
    </w:p>
    <w:p w:rsidR="00196044" w:rsidRDefault="00196044" w:rsidP="00196044">
      <w:pPr>
        <w:pStyle w:val="NoSpacing"/>
        <w:rPr>
          <w:sz w:val="24"/>
        </w:rPr>
      </w:pPr>
    </w:p>
    <w:p w:rsidR="00196044" w:rsidRDefault="00196044" w:rsidP="00196044">
      <w:pPr>
        <w:pStyle w:val="NoSpacing"/>
        <w:rPr>
          <w:sz w:val="24"/>
        </w:rPr>
      </w:pPr>
    </w:p>
    <w:p w:rsidR="00196044" w:rsidRDefault="00196044" w:rsidP="00196044">
      <w:pPr>
        <w:pStyle w:val="NoSpacing"/>
        <w:rPr>
          <w:sz w:val="24"/>
        </w:rPr>
      </w:pPr>
      <w:r>
        <w:rPr>
          <w:sz w:val="24"/>
        </w:rPr>
        <w:t>4. What is a push factor?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5. What is a pull factor?</w:t>
      </w:r>
    </w:p>
    <w:p w:rsidR="00196044" w:rsidRDefault="00196044" w:rsidP="00196044">
      <w:pPr>
        <w:pStyle w:val="NoSpacing"/>
        <w:rPr>
          <w:sz w:val="24"/>
        </w:rPr>
      </w:pPr>
    </w:p>
    <w:p w:rsidR="00196044" w:rsidRDefault="00196044" w:rsidP="00196044">
      <w:pPr>
        <w:pStyle w:val="NoSpacing"/>
        <w:rPr>
          <w:sz w:val="24"/>
        </w:rPr>
      </w:pPr>
    </w:p>
    <w:p w:rsidR="00196044" w:rsidRDefault="00196044" w:rsidP="00196044">
      <w:pPr>
        <w:pStyle w:val="NoSpacing"/>
        <w:rPr>
          <w:sz w:val="24"/>
        </w:rPr>
      </w:pPr>
    </w:p>
    <w:p w:rsidR="00196044" w:rsidRDefault="00196044" w:rsidP="00196044">
      <w:pPr>
        <w:pStyle w:val="NoSpacing"/>
        <w:rPr>
          <w:sz w:val="24"/>
        </w:rPr>
      </w:pPr>
    </w:p>
    <w:p w:rsidR="00196044" w:rsidRDefault="00196044" w:rsidP="00196044">
      <w:pPr>
        <w:pStyle w:val="NoSpacing"/>
        <w:rPr>
          <w:sz w:val="24"/>
        </w:rPr>
      </w:pPr>
      <w:r>
        <w:rPr>
          <w:sz w:val="24"/>
        </w:rPr>
        <w:t>6. Fill in the table below regarding the three most common push-pull factors: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394"/>
        <w:gridCol w:w="4554"/>
        <w:gridCol w:w="2700"/>
      </w:tblGrid>
      <w:tr w:rsidR="00196044" w:rsidTr="00196044">
        <w:tc>
          <w:tcPr>
            <w:tcW w:w="2394" w:type="dxa"/>
            <w:vAlign w:val="center"/>
          </w:tcPr>
          <w:p w:rsidR="00196044" w:rsidRPr="00196044" w:rsidRDefault="00196044" w:rsidP="00196044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Push-Pull Factor</w:t>
            </w:r>
          </w:p>
        </w:tc>
        <w:tc>
          <w:tcPr>
            <w:tcW w:w="4554" w:type="dxa"/>
            <w:vAlign w:val="center"/>
          </w:tcPr>
          <w:p w:rsidR="00196044" w:rsidRPr="00196044" w:rsidRDefault="00196044" w:rsidP="00196044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Description</w:t>
            </w:r>
          </w:p>
        </w:tc>
        <w:tc>
          <w:tcPr>
            <w:tcW w:w="2700" w:type="dxa"/>
            <w:vAlign w:val="center"/>
          </w:tcPr>
          <w:p w:rsidR="00196044" w:rsidRPr="00196044" w:rsidRDefault="00196044" w:rsidP="00196044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Example</w:t>
            </w:r>
          </w:p>
        </w:tc>
      </w:tr>
      <w:tr w:rsidR="00196044" w:rsidTr="00196044">
        <w:trPr>
          <w:trHeight w:val="1142"/>
        </w:trPr>
        <w:tc>
          <w:tcPr>
            <w:tcW w:w="2394" w:type="dxa"/>
          </w:tcPr>
          <w:p w:rsidR="00196044" w:rsidRPr="00196044" w:rsidRDefault="00196044" w:rsidP="00196044">
            <w:pPr>
              <w:pStyle w:val="NoSpacing"/>
              <w:rPr>
                <w:sz w:val="28"/>
              </w:rPr>
            </w:pPr>
          </w:p>
        </w:tc>
        <w:tc>
          <w:tcPr>
            <w:tcW w:w="4554" w:type="dxa"/>
          </w:tcPr>
          <w:p w:rsidR="00196044" w:rsidRPr="00196044" w:rsidRDefault="00196044" w:rsidP="00196044">
            <w:pPr>
              <w:pStyle w:val="NoSpacing"/>
              <w:rPr>
                <w:sz w:val="28"/>
              </w:rPr>
            </w:pPr>
          </w:p>
        </w:tc>
        <w:tc>
          <w:tcPr>
            <w:tcW w:w="2700" w:type="dxa"/>
          </w:tcPr>
          <w:p w:rsidR="00196044" w:rsidRPr="00196044" w:rsidRDefault="00196044" w:rsidP="00196044">
            <w:pPr>
              <w:pStyle w:val="NoSpacing"/>
              <w:rPr>
                <w:sz w:val="28"/>
              </w:rPr>
            </w:pPr>
          </w:p>
        </w:tc>
      </w:tr>
      <w:tr w:rsidR="00196044" w:rsidTr="00196044">
        <w:trPr>
          <w:trHeight w:val="1160"/>
        </w:trPr>
        <w:tc>
          <w:tcPr>
            <w:tcW w:w="2394" w:type="dxa"/>
          </w:tcPr>
          <w:p w:rsidR="00196044" w:rsidRPr="00196044" w:rsidRDefault="00196044" w:rsidP="00196044">
            <w:pPr>
              <w:pStyle w:val="NoSpacing"/>
              <w:rPr>
                <w:sz w:val="28"/>
              </w:rPr>
            </w:pPr>
          </w:p>
        </w:tc>
        <w:tc>
          <w:tcPr>
            <w:tcW w:w="4554" w:type="dxa"/>
          </w:tcPr>
          <w:p w:rsidR="00196044" w:rsidRPr="00196044" w:rsidRDefault="00196044" w:rsidP="00196044">
            <w:pPr>
              <w:pStyle w:val="NoSpacing"/>
              <w:rPr>
                <w:sz w:val="28"/>
              </w:rPr>
            </w:pPr>
          </w:p>
        </w:tc>
        <w:tc>
          <w:tcPr>
            <w:tcW w:w="2700" w:type="dxa"/>
          </w:tcPr>
          <w:p w:rsidR="00196044" w:rsidRPr="00196044" w:rsidRDefault="00196044" w:rsidP="00196044">
            <w:pPr>
              <w:pStyle w:val="NoSpacing"/>
              <w:rPr>
                <w:sz w:val="28"/>
              </w:rPr>
            </w:pPr>
          </w:p>
        </w:tc>
      </w:tr>
      <w:tr w:rsidR="00196044" w:rsidTr="00196044">
        <w:trPr>
          <w:trHeight w:val="1250"/>
        </w:trPr>
        <w:tc>
          <w:tcPr>
            <w:tcW w:w="2394" w:type="dxa"/>
          </w:tcPr>
          <w:p w:rsidR="00196044" w:rsidRPr="00196044" w:rsidRDefault="00196044" w:rsidP="00196044">
            <w:pPr>
              <w:pStyle w:val="NoSpacing"/>
              <w:rPr>
                <w:sz w:val="28"/>
              </w:rPr>
            </w:pPr>
          </w:p>
        </w:tc>
        <w:tc>
          <w:tcPr>
            <w:tcW w:w="4554" w:type="dxa"/>
          </w:tcPr>
          <w:p w:rsidR="00196044" w:rsidRPr="00196044" w:rsidRDefault="00196044" w:rsidP="00196044">
            <w:pPr>
              <w:pStyle w:val="NoSpacing"/>
              <w:rPr>
                <w:sz w:val="28"/>
              </w:rPr>
            </w:pPr>
          </w:p>
        </w:tc>
        <w:tc>
          <w:tcPr>
            <w:tcW w:w="2700" w:type="dxa"/>
          </w:tcPr>
          <w:p w:rsidR="00196044" w:rsidRPr="00196044" w:rsidRDefault="00196044" w:rsidP="00196044">
            <w:pPr>
              <w:pStyle w:val="NoSpacing"/>
              <w:rPr>
                <w:sz w:val="28"/>
              </w:rPr>
            </w:pPr>
          </w:p>
        </w:tc>
      </w:tr>
    </w:tbl>
    <w:p w:rsidR="00196044" w:rsidRDefault="00196044" w:rsidP="00196044">
      <w:pPr>
        <w:pStyle w:val="NoSpacing"/>
        <w:rPr>
          <w:sz w:val="24"/>
        </w:rPr>
      </w:pPr>
    </w:p>
    <w:p w:rsidR="00196044" w:rsidRDefault="00196044" w:rsidP="00196044">
      <w:pPr>
        <w:pStyle w:val="NoSpacing"/>
        <w:rPr>
          <w:sz w:val="24"/>
        </w:rPr>
      </w:pPr>
      <w:r>
        <w:rPr>
          <w:sz w:val="24"/>
        </w:rPr>
        <w:t>7. What are the two main reasons that groups of people have been forced to migrate on an international level?</w:t>
      </w:r>
    </w:p>
    <w:p w:rsidR="00196044" w:rsidRDefault="00196044" w:rsidP="00196044">
      <w:pPr>
        <w:pStyle w:val="NoSpacing"/>
        <w:rPr>
          <w:sz w:val="24"/>
        </w:rPr>
      </w:pPr>
    </w:p>
    <w:p w:rsidR="00196044" w:rsidRDefault="00196044" w:rsidP="00196044">
      <w:pPr>
        <w:pStyle w:val="NoSpacing"/>
        <w:rPr>
          <w:sz w:val="24"/>
        </w:rPr>
      </w:pPr>
    </w:p>
    <w:p w:rsidR="00196044" w:rsidRDefault="00196044" w:rsidP="00196044">
      <w:pPr>
        <w:pStyle w:val="NoSpacing"/>
        <w:rPr>
          <w:sz w:val="24"/>
        </w:rPr>
      </w:pPr>
    </w:p>
    <w:p w:rsidR="00196044" w:rsidRDefault="00196044" w:rsidP="00196044">
      <w:pPr>
        <w:pStyle w:val="NoSpacing"/>
        <w:rPr>
          <w:sz w:val="24"/>
        </w:rPr>
      </w:pPr>
      <w:r>
        <w:rPr>
          <w:sz w:val="24"/>
        </w:rPr>
        <w:t>8. What is a refugee and why can’t the return to their home country?</w:t>
      </w:r>
    </w:p>
    <w:p w:rsidR="00196044" w:rsidRDefault="00196044" w:rsidP="00196044">
      <w:pPr>
        <w:pStyle w:val="NoSpacing"/>
        <w:rPr>
          <w:sz w:val="24"/>
        </w:rPr>
      </w:pPr>
    </w:p>
    <w:p w:rsidR="00196044" w:rsidRDefault="00196044" w:rsidP="00196044">
      <w:pPr>
        <w:pStyle w:val="NoSpacing"/>
        <w:rPr>
          <w:sz w:val="24"/>
        </w:rPr>
      </w:pPr>
    </w:p>
    <w:p w:rsidR="00196044" w:rsidRDefault="00196044" w:rsidP="00196044">
      <w:pPr>
        <w:pStyle w:val="NoSpacing"/>
        <w:rPr>
          <w:sz w:val="24"/>
        </w:rPr>
      </w:pPr>
    </w:p>
    <w:p w:rsidR="00196044" w:rsidRPr="00196044" w:rsidRDefault="00DF734B" w:rsidP="00196044">
      <w:pPr>
        <w:pStyle w:val="NoSpacing"/>
        <w:rPr>
          <w:sz w:val="24"/>
        </w:rPr>
      </w:pPr>
      <w:r>
        <w:rPr>
          <w:sz w:val="24"/>
        </w:rPr>
        <w:t>9. What is the most common environmental threat causing people to migrate?</w:t>
      </w:r>
      <w:bookmarkStart w:id="0" w:name="_GoBack"/>
      <w:bookmarkEnd w:id="0"/>
    </w:p>
    <w:sectPr w:rsidR="00196044" w:rsidRPr="00196044" w:rsidSect="0019604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44"/>
    <w:rsid w:val="00196044"/>
    <w:rsid w:val="00874A98"/>
    <w:rsid w:val="00950710"/>
    <w:rsid w:val="00D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044"/>
    <w:pPr>
      <w:spacing w:after="0" w:line="240" w:lineRule="auto"/>
    </w:pPr>
  </w:style>
  <w:style w:type="table" w:styleId="TableGrid">
    <w:name w:val="Table Grid"/>
    <w:basedOn w:val="TableNormal"/>
    <w:uiPriority w:val="59"/>
    <w:rsid w:val="0019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044"/>
    <w:pPr>
      <w:spacing w:after="0" w:line="240" w:lineRule="auto"/>
    </w:pPr>
  </w:style>
  <w:style w:type="table" w:styleId="TableGrid">
    <w:name w:val="Table Grid"/>
    <w:basedOn w:val="TableNormal"/>
    <w:uiPriority w:val="59"/>
    <w:rsid w:val="0019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2013-01-29T23:55:00Z</dcterms:created>
  <dcterms:modified xsi:type="dcterms:W3CDTF">2013-01-30T00:02:00Z</dcterms:modified>
</cp:coreProperties>
</file>