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4A" w:rsidRDefault="001D13D3" w:rsidP="001D13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</w:p>
    <w:p w:rsidR="001D13D3" w:rsidRDefault="001D13D3" w:rsidP="001D13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_______________________________</w:t>
      </w:r>
    </w:p>
    <w:p w:rsidR="001D13D3" w:rsidRDefault="001D13D3" w:rsidP="001D13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Period: __________</w:t>
      </w:r>
    </w:p>
    <w:p w:rsidR="001D13D3" w:rsidRDefault="001D13D3" w:rsidP="001D13D3">
      <w:pPr>
        <w:pStyle w:val="NoSpacing"/>
        <w:jc w:val="center"/>
        <w:rPr>
          <w:sz w:val="32"/>
          <w:szCs w:val="32"/>
        </w:rPr>
      </w:pPr>
      <w:r>
        <w:rPr>
          <w:i/>
          <w:sz w:val="32"/>
          <w:szCs w:val="32"/>
        </w:rPr>
        <w:t>Countries and Boundaries Notes</w:t>
      </w:r>
    </w:p>
    <w:p w:rsidR="001D13D3" w:rsidRDefault="001D13D3" w:rsidP="001D13D3">
      <w:pPr>
        <w:pStyle w:val="NoSpacing"/>
        <w:rPr>
          <w:sz w:val="24"/>
          <w:szCs w:val="24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  <w:r w:rsidRPr="001D13D3">
        <w:rPr>
          <w:sz w:val="28"/>
          <w:szCs w:val="28"/>
        </w:rPr>
        <w:t>1. List the four specific characteristics that define a country?</w:t>
      </w: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  <w:r w:rsidRPr="001D13D3">
        <w:rPr>
          <w:sz w:val="28"/>
          <w:szCs w:val="28"/>
        </w:rPr>
        <w:t>2. What types of boundaries separate countries? Which type is the most natural?</w:t>
      </w: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  <w:bookmarkStart w:id="0" w:name="_GoBack"/>
      <w:bookmarkEnd w:id="0"/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  <w:r w:rsidRPr="001D13D3">
        <w:rPr>
          <w:sz w:val="28"/>
          <w:szCs w:val="28"/>
        </w:rPr>
        <w:t>3. What are some examples of physical boundaries between countries?</w:t>
      </w: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  <w:r w:rsidRPr="001D13D3">
        <w:rPr>
          <w:sz w:val="28"/>
          <w:szCs w:val="28"/>
        </w:rPr>
        <w:t>4. What are some examples of cultural boundaries?</w:t>
      </w: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Default="001D13D3" w:rsidP="001D13D3">
      <w:pPr>
        <w:pStyle w:val="NoSpacing"/>
        <w:rPr>
          <w:sz w:val="28"/>
          <w:szCs w:val="28"/>
        </w:rPr>
      </w:pPr>
    </w:p>
    <w:p w:rsidR="001D13D3" w:rsidRPr="001D13D3" w:rsidRDefault="001D13D3" w:rsidP="001D13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What is sovereignty? How can we tell if a country is sovereign?</w:t>
      </w:r>
    </w:p>
    <w:sectPr w:rsidR="001D13D3" w:rsidRPr="001D13D3" w:rsidSect="001D13D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D3" w:rsidRDefault="001D13D3" w:rsidP="001D13D3">
      <w:pPr>
        <w:spacing w:after="0" w:line="240" w:lineRule="auto"/>
      </w:pPr>
      <w:r>
        <w:separator/>
      </w:r>
    </w:p>
  </w:endnote>
  <w:endnote w:type="continuationSeparator" w:id="0">
    <w:p w:rsidR="001D13D3" w:rsidRDefault="001D13D3" w:rsidP="001D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D3" w:rsidRDefault="001D13D3" w:rsidP="001D13D3">
      <w:pPr>
        <w:spacing w:after="0" w:line="240" w:lineRule="auto"/>
      </w:pPr>
      <w:r>
        <w:separator/>
      </w:r>
    </w:p>
  </w:footnote>
  <w:footnote w:type="continuationSeparator" w:id="0">
    <w:p w:rsidR="001D13D3" w:rsidRDefault="001D13D3" w:rsidP="001D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D3" w:rsidRDefault="001D13D3" w:rsidP="001D13D3">
    <w:pPr>
      <w:pStyle w:val="Header"/>
      <w:jc w:val="right"/>
    </w:pPr>
    <w:r>
      <w:t>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9564A"/>
    <w:rsid w:val="001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3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D3"/>
  </w:style>
  <w:style w:type="paragraph" w:styleId="Footer">
    <w:name w:val="footer"/>
    <w:basedOn w:val="Normal"/>
    <w:link w:val="FooterChar"/>
    <w:uiPriority w:val="99"/>
    <w:unhideWhenUsed/>
    <w:rsid w:val="001D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3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D3"/>
  </w:style>
  <w:style w:type="paragraph" w:styleId="Footer">
    <w:name w:val="footer"/>
    <w:basedOn w:val="Normal"/>
    <w:link w:val="FooterChar"/>
    <w:uiPriority w:val="99"/>
    <w:unhideWhenUsed/>
    <w:rsid w:val="001D1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2011-10-03T20:47:00Z</dcterms:created>
  <dcterms:modified xsi:type="dcterms:W3CDTF">2011-10-03T20:47:00Z</dcterms:modified>
</cp:coreProperties>
</file>